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3" w:rsidRPr="00DD0353" w:rsidRDefault="00DD0353" w:rsidP="003F26B1">
      <w:pPr>
        <w:spacing w:after="100" w:line="240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GoBack"/>
      <w:r w:rsidRPr="00DD0353">
        <w:rPr>
          <w:rFonts w:ascii="Arial" w:eastAsia="Times New Roman" w:hAnsi="Arial" w:cs="Arial"/>
          <w:b/>
          <w:lang w:eastAsia="pl-PL"/>
        </w:rPr>
        <w:t>Porozumienie w sprawie przesyłania faktur w formie elektronicznej</w:t>
      </w:r>
    </w:p>
    <w:bookmarkEnd w:id="0"/>
    <w:p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0353" w:rsidRPr="00DD0353" w:rsidRDefault="00DD0353" w:rsidP="00DD0353">
      <w:pPr>
        <w:spacing w:after="10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……………………………..</w:t>
      </w:r>
    </w:p>
    <w:p w:rsidR="00DD0353" w:rsidRPr="00DD0353" w:rsidRDefault="00DD0353" w:rsidP="00DD0353">
      <w:pPr>
        <w:spacing w:after="10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sz w:val="16"/>
          <w:szCs w:val="16"/>
          <w:lang w:eastAsia="pl-PL"/>
        </w:rPr>
        <w:t>miejscowość i data</w:t>
      </w:r>
    </w:p>
    <w:p w:rsidR="00DD0353" w:rsidRPr="00DD0353" w:rsidRDefault="00DD0353" w:rsidP="00DD0353">
      <w:pPr>
        <w:spacing w:after="10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D0353">
        <w:rPr>
          <w:rFonts w:ascii="Arial" w:eastAsia="Times New Roman" w:hAnsi="Arial" w:cs="Arial"/>
          <w:b/>
          <w:lang w:eastAsia="pl-PL"/>
        </w:rPr>
        <w:t>Porozumienie w sprawie przesyłania faktur w formie elektronicznej</w:t>
      </w:r>
    </w:p>
    <w:p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 w:rsidRPr="00DD0353">
        <w:rPr>
          <w:rFonts w:ascii="Arial" w:eastAsia="Times New Roman" w:hAnsi="Arial" w:cs="Arial"/>
          <w:b/>
          <w:u w:val="single"/>
          <w:lang w:eastAsia="pl-PL"/>
        </w:rPr>
        <w:t>Odbiorca</w:t>
      </w:r>
      <w:r w:rsidRPr="00DD0353">
        <w:rPr>
          <w:rFonts w:ascii="Arial" w:eastAsia="Times New Roman" w:hAnsi="Arial" w:cs="Arial"/>
          <w:u w:val="single"/>
          <w:lang w:eastAsia="pl-PL"/>
        </w:rPr>
        <w:t>:</w:t>
      </w:r>
    </w:p>
    <w:p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ORLEN Spółka Akcyjna</w:t>
      </w:r>
    </w:p>
    <w:p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Chemików 7</w:t>
      </w:r>
    </w:p>
    <w:p w:rsidR="00DD0353" w:rsidRPr="00DD0353" w:rsidRDefault="00DD0353" w:rsidP="00DD03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09-411 Płock</w:t>
      </w:r>
    </w:p>
    <w:p w:rsidR="00DD0353" w:rsidRPr="00DD0353" w:rsidRDefault="00DD0353" w:rsidP="00DD0353">
      <w:pPr>
        <w:spacing w:after="10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NIP: 774-00-01-454</w:t>
      </w:r>
    </w:p>
    <w:p w:rsidR="00DD0353" w:rsidRDefault="00DD0353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 w:rsidRPr="00DD0353">
        <w:rPr>
          <w:rFonts w:ascii="Arial" w:eastAsia="Times New Roman" w:hAnsi="Arial" w:cs="Arial"/>
          <w:b/>
          <w:u w:val="single"/>
          <w:lang w:eastAsia="pl-PL"/>
        </w:rPr>
        <w:t>Wystawca</w:t>
      </w:r>
      <w:r w:rsidRPr="00DD0353">
        <w:rPr>
          <w:rFonts w:ascii="Arial" w:eastAsia="Times New Roman" w:hAnsi="Arial" w:cs="Arial"/>
          <w:u w:val="single"/>
          <w:lang w:eastAsia="pl-PL"/>
        </w:rPr>
        <w:t>:</w:t>
      </w:r>
    </w:p>
    <w:p w:rsidR="00663F56" w:rsidRDefault="00663F56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t>………….</w:t>
      </w:r>
    </w:p>
    <w:p w:rsidR="00663F56" w:rsidRDefault="00663F56" w:rsidP="00DD0353">
      <w:pPr>
        <w:spacing w:after="100" w:line="240" w:lineRule="auto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t>………….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Działając na podstawie Ustawy z 11 marca 2004 r. o podatku od towarów i usług (j.t. Dz. U. z 2020 r.  poz. 106 ze zm.) Odbiorca akceptuje przesyłanie mu przez Wystawcę faktur w formie elektronicznej z chwilą po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dpisania porozumienia przez 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ORLEN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 S.A.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E-faktury, e-faktury korekta, duplikaty e-faktur, e-noty księgowe będą przesyłane pocztą elektroniczną w postaci plików PDF z poniższego/</w:t>
      </w:r>
      <w:proofErr w:type="spellStart"/>
      <w:r w:rsidRPr="00DD0353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adresu/adresów Wystawcy:</w:t>
      </w:r>
    </w:p>
    <w:p w:rsidR="00DD0353" w:rsidRPr="00DD0353" w:rsidRDefault="006416B9" w:rsidP="006416B9">
      <w:pPr>
        <w:spacing w:after="6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zgodnie z warunkami zawartymi w Instrukcji przesyłania faktur w formie elektronicznej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ORLEN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S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>.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A</w:t>
      </w:r>
      <w:r w:rsidR="00BC0A21">
        <w:rPr>
          <w:rFonts w:ascii="Arial" w:eastAsia="Times New Roman" w:hAnsi="Arial" w:cs="Arial"/>
          <w:sz w:val="20"/>
          <w:szCs w:val="20"/>
          <w:u w:val="single"/>
          <w:lang w:eastAsia="pl-PL"/>
        </w:rPr>
        <w:t>.</w:t>
      </w:r>
      <w:r w:rsidRPr="00DD0353">
        <w:rPr>
          <w:rFonts w:ascii="Arial" w:eastAsia="Times New Roman" w:hAnsi="Arial" w:cs="Arial"/>
          <w:sz w:val="20"/>
          <w:szCs w:val="20"/>
          <w:u w:val="single"/>
          <w:lang w:eastAsia="pl-PL"/>
        </w:rPr>
        <w:t>, będącej załącznikiem do niniejszego Porozumienia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Adresem właściwym do przesyłania Odbiorcy dokumentów wymienionych w pkt. 2 niniejszego Porozumienia będzie:</w:t>
      </w:r>
    </w:p>
    <w:p w:rsidR="00DD0353" w:rsidRPr="00DD0353" w:rsidRDefault="007C5669" w:rsidP="00DD0353">
      <w:pPr>
        <w:spacing w:after="60" w:line="240" w:lineRule="auto"/>
        <w:ind w:left="2844" w:firstLine="6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hyperlink r:id="rId7" w:history="1">
        <w:r w:rsidR="00DD0353" w:rsidRPr="00DD0353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eastAsia="pl-PL"/>
          </w:rPr>
          <w:t>efaktura@orlen.pl</w:t>
        </w:r>
      </w:hyperlink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Adresem właściwym dla potwierdzenia Wystawcy odbioru dokumentów wymienionych w pkt. 2 niniejszego Porozumienia będzie:</w:t>
      </w:r>
    </w:p>
    <w:p w:rsidR="00DD0353" w:rsidRPr="00DD0353" w:rsidRDefault="00DD0353" w:rsidP="00DD0353">
      <w:pPr>
        <w:spacing w:after="6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………………………@................................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Brak wskazania przez Wystawcę adresu do wysyłania potwierdzeń odbioru dokumentu oznacza rezygnację z potwierdzania odbioru.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Potwierdzenie odbioru e-faktury zostanie wysłane przez system pocztowy Odbiorcy w momencie wprowadzenia dokumentu do systemu księgowego, przy czym datą otrzymania będzie data wpływu e-faktury na skrzynkę pocztową Odbiorcy. Data ta wyznaczy rozpoczęcie biegu terminu płatności, gdy Porozumienie przewiduje jego rozpoczęcie od momentu wpływu dokumentu do Odbiorcy.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W przypadku zmiany adresu/adresów e-mail, wskazanych w punkcie 2, 3 i 4 powyżej, strony zobowiązują się do poinformowania się o dokonanych zmianach w formie pisemnej lub mailowej.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W przypadku, gdyby przeszkody formalne lub techniczne uniemożliwiły wystawienie i przesyłanie faktur w formie elektronicznej, wówczas faktury zostaną przesłane w formie papierowej.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Akceptując niniejsze Porozumienie Wystawca oświadcza, że zapoznał się z dołączoną do niego Instrukcją przesyłania faktur</w:t>
      </w:r>
      <w:r w:rsidR="00BC0A21">
        <w:rPr>
          <w:rFonts w:ascii="Arial" w:eastAsia="Times New Roman" w:hAnsi="Arial" w:cs="Arial"/>
          <w:sz w:val="20"/>
          <w:szCs w:val="20"/>
          <w:lang w:eastAsia="pl-PL"/>
        </w:rPr>
        <w:t xml:space="preserve"> do ORLEN S.A.</w:t>
      </w:r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i będzie stosował się do zwartych w niej wytycznych.</w:t>
      </w:r>
    </w:p>
    <w:p w:rsidR="00DD0353" w:rsidRPr="00DD0353" w:rsidRDefault="00DD0353" w:rsidP="00DD0353">
      <w:pPr>
        <w:numPr>
          <w:ilvl w:val="0"/>
          <w:numId w:val="2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Osobami właściwymi do kontaktu w sprawach dotyczących Porozumienia są:</w:t>
      </w:r>
    </w:p>
    <w:p w:rsidR="00DD0353" w:rsidRPr="00DD0353" w:rsidRDefault="00DD0353" w:rsidP="00DD0353">
      <w:pPr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Ze strony Odbiorcy – Jakub Pesta (</w:t>
      </w:r>
      <w:hyperlink r:id="rId8" w:history="1">
        <w:r w:rsidRPr="00DD035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jakub.pesta@orlen.pl</w:t>
        </w:r>
      </w:hyperlink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 oraz </w:t>
      </w:r>
      <w:hyperlink r:id="rId9" w:history="1">
        <w:r w:rsidRPr="00DD035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efaktura.info@orlen.pl</w:t>
        </w:r>
      </w:hyperlink>
      <w:r w:rsidRPr="00DD0353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6416B9" w:rsidRDefault="00DD0353" w:rsidP="006416B9">
      <w:pPr>
        <w:tabs>
          <w:tab w:val="num" w:pos="540"/>
        </w:tabs>
        <w:spacing w:after="6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 xml:space="preserve">Ze strony Wystawcy: </w:t>
      </w:r>
      <w:r w:rsidRPr="00DD0353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6416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:rsidR="00DD0353" w:rsidRPr="00DD0353" w:rsidRDefault="00DD0353" w:rsidP="006416B9">
      <w:pPr>
        <w:tabs>
          <w:tab w:val="num" w:pos="540"/>
        </w:tabs>
        <w:spacing w:after="6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Podpisane przez Wystawcę Porozumienie należy odesłać na adres Odbiorcy z dopiskiem „Porozumienie e-faktura zakupu”.</w:t>
      </w:r>
    </w:p>
    <w:p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>Odbiorca</w:t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DD0353">
        <w:rPr>
          <w:rFonts w:ascii="Arial" w:eastAsia="Times New Roman" w:hAnsi="Arial" w:cs="Arial"/>
          <w:b/>
          <w:sz w:val="20"/>
          <w:szCs w:val="20"/>
          <w:lang w:eastAsia="pl-PL"/>
        </w:rPr>
        <w:tab/>
        <w:t>Wystawca</w:t>
      </w:r>
    </w:p>
    <w:p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………………………………...                                                                              ……………………….</w:t>
      </w:r>
    </w:p>
    <w:p w:rsidR="00DD0353" w:rsidRPr="00DD0353" w:rsidRDefault="00DD0353" w:rsidP="00DD0353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sz w:val="20"/>
          <w:szCs w:val="20"/>
          <w:lang w:eastAsia="pl-PL"/>
        </w:rPr>
        <w:t>podpis osoby uprawnionej                                                                                  podpis osoby uprawnionej</w:t>
      </w:r>
    </w:p>
    <w:p w:rsidR="00DD0353" w:rsidRPr="00DD0353" w:rsidRDefault="00DD0353" w:rsidP="00DD0353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  <w:sectPr w:rsidR="00DD0353" w:rsidRPr="00DD0353" w:rsidSect="00826BA7">
          <w:footerReference w:type="default" r:id="rId10"/>
          <w:pgSz w:w="11907" w:h="16840" w:code="9"/>
          <w:pgMar w:top="851" w:right="1134" w:bottom="851" w:left="1134" w:header="567" w:footer="709" w:gutter="0"/>
          <w:cols w:space="708"/>
          <w:docGrid w:linePitch="360"/>
        </w:sectPr>
      </w:pP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Instrukcja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D035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przesyłania faktur w formie elektronicznej do ORLEN SA</w:t>
      </w:r>
    </w:p>
    <w:p w:rsidR="00DD0353" w:rsidRPr="00DD0353" w:rsidRDefault="00DD0353" w:rsidP="00DD0353">
      <w:pPr>
        <w:spacing w:after="12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Definicje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e-faktura 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– faktura, faktura korygująca, duplikat faktury, nota księgowa w formie dokumentu elektronicznego, który spełnia wymogi określone w przepisach prawa dotyczących sposobu przesyłania i zasad przechowywania faktur w formie elektronicznej;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Odbiorca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–ORLEN S.A.;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Wystawca</w:t>
      </w:r>
      <w:r w:rsidRPr="00DD0353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– podmiot, u którego ORLEN S.A. dokonuje zakupu i dla którego wystawiane są dokumenty zakupu w formie elektronicznej;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Porozumienie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– dokument wyrażający akceptację Odbiorcy na przesyłanie mu e-faktur;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Postanowienia ogólne</w:t>
      </w:r>
    </w:p>
    <w:p w:rsidR="00DD0353" w:rsidRPr="00DD0353" w:rsidRDefault="00DD0353" w:rsidP="00DD035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6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Niniejsza Instrukcja określa zasady przesyłania e-faktur przez Wystawcę do Odbiorcy.</w:t>
      </w:r>
    </w:p>
    <w:p w:rsidR="00DD0353" w:rsidRPr="00DD0353" w:rsidRDefault="00DD0353" w:rsidP="00DD035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6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Warunkiem korzystania przez Wystawcę z możliwości wysyłania e-faktur do Odbiorcy jest łączne spełnienie wymogów opisanych poniżej: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ind w:left="12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>otrzymanie zaakceptowanego przez Odbiorcę Porozumienia z Wystawcą na przesyłanie e-faktur,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ind w:left="1200" w:hanging="60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b.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>zastosowanie się do wymogów opisanych w pkt. 3-12 niniejszej Instrukcji.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Warunki przesyłania faktur elektronicznych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wysyłane wyłącznie w postaci plików w formacie PDF. Faktury w innych formatach nie zostaną przyjęte przez Odbiorcę.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wysyłane z adresu lub adresów zadeklarowanych przez Wystawcę w Porozumieniu. E-faktury wysłane z innych adresów bez wcześniejszego poinformowania o tym Odbiorcy, nie zostaną przyjęte przez Odbiorcę.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E-faktury powinny być wysyłane na adres </w:t>
      </w:r>
      <w:r w:rsidRPr="00DD0353">
        <w:rPr>
          <w:rFonts w:ascii="Arial" w:eastAsia="Times New Roman" w:hAnsi="Arial" w:cs="Arial"/>
          <w:b/>
          <w:color w:val="0000FF"/>
          <w:sz w:val="16"/>
          <w:szCs w:val="16"/>
          <w:u w:val="single"/>
          <w:lang w:eastAsia="pl-PL"/>
        </w:rPr>
        <w:t>e</w:t>
      </w:r>
      <w:hyperlink r:id="rId11" w:history="1">
        <w:r w:rsidRPr="00DD0353">
          <w:rPr>
            <w:rFonts w:ascii="Arial" w:eastAsia="Times New Roman" w:hAnsi="Arial" w:cs="Arial"/>
            <w:b/>
            <w:color w:val="0000FF"/>
            <w:sz w:val="16"/>
            <w:szCs w:val="16"/>
            <w:u w:val="single"/>
            <w:lang w:eastAsia="pl-PL"/>
          </w:rPr>
          <w:t>faktura@orlen.pl</w:t>
        </w:r>
      </w:hyperlink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E-faktury powinny być przesyłane w stosunku 1:1, przez co rozumie się jeden załącznik z fakturą dołączony do jednej wiadomości e-mail.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Niedopuszczalne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jest dołączanie do wiadomości e-mail, zwłaszcza w stopce, innych plików graficznych (np. JPEG, TIF, BMP). Wiadomość zawierająca oprócz pliku PDF inny plik w w/w formacie nie zostanie przyjęte przez Odbiorcę. Pliki nie powinny być skompresowane, np. w formacie .ZIP, ani być zamieszczane pośrednio w wiadomości będącej załącznikiem innej wiadomości.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Wiadomości e-mail powinny zawierać w temacie odpowiednie zapisy: „faktura nr…”, „faktura korygująca nr…”, „duplikat faktury nr…”, „nota obciążeniowa/uznaniowa…”.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Na adres zadeklarowany przez Wystawcę w Porozumieniu Odbiorca może wysłać e-mail potwierdzający odbiór faktury. W przypadku zadeklarowania przez wystawcę kilku adresów, z których będą wpływały e-faktury, Wystawca powinien wskazać w Porozumieniu jeden adres, na który będą wysyłane potwierdzenia przez Odbiorcę.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Każdorazowa zmiana adresu lub adresów, o którym mowa w pkt. 2 i 4 Porozumienia, wymaga poinformowania Odbiorcy o tym fakcie mailem przesłanym na adres wskazany w pkt 9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Odbiorca nie przyjmuje e-faktur wystawianych za pośrednictwem portali internetowych i nie przesyłanych automatycznie w postaci plików PDF na adres </w:t>
      </w: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e</w:t>
      </w:r>
      <w:hyperlink r:id="rId12" w:history="1">
        <w:r w:rsidRPr="00DD0353">
          <w:rPr>
            <w:rFonts w:ascii="Arial" w:eastAsia="Times New Roman" w:hAnsi="Arial" w:cs="Arial"/>
            <w:b/>
            <w:color w:val="000000"/>
            <w:sz w:val="16"/>
            <w:szCs w:val="16"/>
            <w:lang w:eastAsia="pl-PL"/>
          </w:rPr>
          <w:t>faktura@orlen.pl</w:t>
        </w:r>
      </w:hyperlink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.</w:t>
      </w: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W przypadku stosowania powyższego rozwiązania Wystawca zobowiązany jest do zapewnienia automatycznego przesyłania e-faktur, bądź przesłania e-faktur po uprzednim ich pobraniu z portalu.</w:t>
      </w:r>
    </w:p>
    <w:p w:rsidR="00DD0353" w:rsidRPr="00DD0353" w:rsidRDefault="00DD0353" w:rsidP="00DD035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Postanowienia końcowe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Przesyłanie e-faktur przez Wystawcę może nastąpić już w kolejnym dniu roboczym po otrzymaniu od Odbiorcy zaakceptowanego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Akceptacja elektronicznej formy przesyłania faktur może zostać wycofana przez Odbiorcę w każdym momencie, w szczególności w przypadku nie stosowania przez Wystawcę postanowień niniejszej Instrukcji. Cofnięcie akceptacji nastąpi poprzez wysłanie przez Odbiorcę pisma na adres e-mail Wystawcy zadeklarowany w punkcie 4 lub 2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Wystawca może zrezygnować z przesyłania e-faktur, informując o tym Odbiorcę mailem przesłanym na adres wskazany w pkt 9 Porozumienia.</w:t>
      </w:r>
    </w:p>
    <w:p w:rsidR="00DD0353" w:rsidRPr="00DD0353" w:rsidRDefault="00DD0353" w:rsidP="00DD0353">
      <w:pPr>
        <w:numPr>
          <w:ilvl w:val="0"/>
          <w:numId w:val="1"/>
        </w:numPr>
        <w:tabs>
          <w:tab w:val="num" w:pos="540"/>
        </w:tabs>
        <w:autoSpaceDE w:val="0"/>
        <w:autoSpaceDN w:val="0"/>
        <w:adjustRightInd w:val="0"/>
        <w:spacing w:after="120" w:line="240" w:lineRule="auto"/>
        <w:ind w:left="540" w:hanging="540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DD035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Pytania i wątpliwości proszę kierować na adres u Odbiorcy </w:t>
      </w:r>
      <w:r w:rsidRPr="00DD0353">
        <w:rPr>
          <w:rFonts w:ascii="Arial" w:eastAsia="Times New Roman" w:hAnsi="Arial" w:cs="Arial"/>
          <w:sz w:val="16"/>
          <w:szCs w:val="16"/>
          <w:lang w:eastAsia="pl-PL"/>
        </w:rPr>
        <w:t>wskazany w punkcie 9 Porozumienia.</w:t>
      </w:r>
    </w:p>
    <w:p w:rsidR="00DD0353" w:rsidRPr="00DD0353" w:rsidRDefault="00DD0353" w:rsidP="00DD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1701" w:rsidRDefault="007A1701"/>
    <w:sectPr w:rsidR="007A1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669" w:rsidRDefault="007C5669" w:rsidP="00DD0353">
      <w:pPr>
        <w:spacing w:after="0" w:line="240" w:lineRule="auto"/>
      </w:pPr>
      <w:r>
        <w:separator/>
      </w:r>
    </w:p>
  </w:endnote>
  <w:endnote w:type="continuationSeparator" w:id="0">
    <w:p w:rsidR="007C5669" w:rsidRDefault="007C5669" w:rsidP="00DD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F6" w:rsidRDefault="00781918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3F26B1">
      <w:rPr>
        <w:noProof/>
      </w:rPr>
      <w:t>2</w:t>
    </w:r>
    <w:r>
      <w:fldChar w:fldCharType="end"/>
    </w:r>
    <w:r>
      <w:t xml:space="preserve"> z </w:t>
    </w:r>
    <w:fldSimple w:instr=" NUMPAGES ">
      <w:r w:rsidR="003F26B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669" w:rsidRDefault="007C5669" w:rsidP="00DD0353">
      <w:pPr>
        <w:spacing w:after="0" w:line="240" w:lineRule="auto"/>
      </w:pPr>
      <w:r>
        <w:separator/>
      </w:r>
    </w:p>
  </w:footnote>
  <w:footnote w:type="continuationSeparator" w:id="0">
    <w:p w:rsidR="007C5669" w:rsidRDefault="007C5669" w:rsidP="00DD0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830B9"/>
    <w:multiLevelType w:val="hybridMultilevel"/>
    <w:tmpl w:val="78F25A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365735"/>
    <w:multiLevelType w:val="hybridMultilevel"/>
    <w:tmpl w:val="AD124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53"/>
    <w:rsid w:val="0014551A"/>
    <w:rsid w:val="003F26B1"/>
    <w:rsid w:val="004D17A9"/>
    <w:rsid w:val="004D2DF5"/>
    <w:rsid w:val="00535DB5"/>
    <w:rsid w:val="005B526A"/>
    <w:rsid w:val="005F0379"/>
    <w:rsid w:val="006416B9"/>
    <w:rsid w:val="00642F9E"/>
    <w:rsid w:val="00663F56"/>
    <w:rsid w:val="0069781D"/>
    <w:rsid w:val="007270E3"/>
    <w:rsid w:val="00781918"/>
    <w:rsid w:val="007861CD"/>
    <w:rsid w:val="007A1701"/>
    <w:rsid w:val="007C5669"/>
    <w:rsid w:val="00A26DD4"/>
    <w:rsid w:val="00B170FB"/>
    <w:rsid w:val="00B70458"/>
    <w:rsid w:val="00BB3830"/>
    <w:rsid w:val="00BC0A21"/>
    <w:rsid w:val="00C14629"/>
    <w:rsid w:val="00DD0353"/>
    <w:rsid w:val="00F77D30"/>
    <w:rsid w:val="00FA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623F2"/>
  <w15:chartTrackingRefBased/>
  <w15:docId w15:val="{BD600467-DB34-4E9A-9102-8F76F352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DD035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D03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D03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353"/>
  </w:style>
  <w:style w:type="paragraph" w:styleId="Tekstdymka">
    <w:name w:val="Balloon Text"/>
    <w:basedOn w:val="Normalny"/>
    <w:link w:val="TekstdymkaZnak"/>
    <w:uiPriority w:val="99"/>
    <w:semiHidden/>
    <w:unhideWhenUsed/>
    <w:rsid w:val="00641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6B9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uiPriority w:val="99"/>
    <w:qFormat/>
    <w:rsid w:val="00642F9E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uiPriority w:val="99"/>
    <w:qFormat/>
    <w:rsid w:val="00642F9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ub.pesta@orle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faktura@orlen.pl" TargetMode="External"/><Relationship Id="rId12" Type="http://schemas.openxmlformats.org/officeDocument/2006/relationships/hyperlink" Target="mailto:faktura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ktura@orlen.p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faktura.info@orle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1011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Marika (PKN)</dc:creator>
  <cp:keywords/>
  <dc:description/>
  <cp:lastModifiedBy>Urbańska Marika (ORL)</cp:lastModifiedBy>
  <cp:revision>4</cp:revision>
  <cp:lastPrinted>2024-10-28T14:23:00Z</cp:lastPrinted>
  <dcterms:created xsi:type="dcterms:W3CDTF">2025-04-29T09:58:00Z</dcterms:created>
  <dcterms:modified xsi:type="dcterms:W3CDTF">2025-04-29T09:58:00Z</dcterms:modified>
</cp:coreProperties>
</file>